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6099"/>
        <w:gridCol w:w="5241"/>
      </w:tblGrid>
      <w:tr w:rsidR="00D6552C" w:rsidRPr="00D6552C">
        <w:trPr>
          <w:trHeight w:val="661"/>
        </w:trPr>
        <w:tc>
          <w:tcPr>
            <w:tcW w:w="3261" w:type="dxa"/>
            <w:shd w:val="clear" w:color="auto" w:fill="auto"/>
          </w:tcPr>
          <w:p w:rsidR="00D6552C" w:rsidRPr="00D6552C" w:rsidRDefault="00D6552C" w:rsidP="00C2177A">
            <w:pPr>
              <w:ind w:left="180"/>
              <w:rPr>
                <w:rFonts w:ascii="Century Gothic" w:hAnsi="Century Gothic"/>
                <w:b/>
              </w:rPr>
            </w:pPr>
            <w:r w:rsidRPr="00D6552C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642620</wp:posOffset>
                  </wp:positionH>
                  <wp:positionV relativeFrom="paragraph">
                    <wp:posOffset>105410</wp:posOffset>
                  </wp:positionV>
                  <wp:extent cx="919480" cy="345440"/>
                  <wp:effectExtent l="25400" t="0" r="0" b="0"/>
                  <wp:wrapNone/>
                  <wp:docPr id="2" name="P 1" descr="logo vale de ovil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 1" descr="logo vale de ovi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480" cy="345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6552C" w:rsidRPr="00D6552C" w:rsidRDefault="00D6552C" w:rsidP="00C2177A">
            <w:pPr>
              <w:ind w:left="180"/>
              <w:rPr>
                <w:rFonts w:ascii="Century Gothic" w:hAnsi="Century Gothic"/>
                <w:b/>
              </w:rPr>
            </w:pPr>
          </w:p>
        </w:tc>
        <w:tc>
          <w:tcPr>
            <w:tcW w:w="6099" w:type="dxa"/>
            <w:shd w:val="clear" w:color="auto" w:fill="auto"/>
            <w:vAlign w:val="center"/>
          </w:tcPr>
          <w:p w:rsidR="00D6552C" w:rsidRPr="00D6552C" w:rsidRDefault="00D6552C" w:rsidP="00C2177A">
            <w:pPr>
              <w:ind w:left="18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6552C">
              <w:rPr>
                <w:rFonts w:ascii="Century Gothic" w:hAnsi="Century Gothic"/>
                <w:b/>
                <w:sz w:val="20"/>
                <w:szCs w:val="20"/>
              </w:rPr>
              <w:t>CRITÉRIOS DE AVALIAÇÃO</w:t>
            </w:r>
          </w:p>
          <w:p w:rsidR="00D6552C" w:rsidRPr="00D6552C" w:rsidRDefault="00D6552C" w:rsidP="00C2177A">
            <w:pPr>
              <w:ind w:left="18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6552C">
              <w:rPr>
                <w:rFonts w:ascii="Century Gothic" w:hAnsi="Century Gothic"/>
                <w:b/>
                <w:sz w:val="20"/>
                <w:szCs w:val="20"/>
              </w:rPr>
              <w:t>7º / 8º ANO</w:t>
            </w:r>
            <w:r w:rsidRPr="00D6552C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5241" w:type="dxa"/>
            <w:shd w:val="clear" w:color="auto" w:fill="auto"/>
            <w:vAlign w:val="center"/>
          </w:tcPr>
          <w:p w:rsidR="00D6552C" w:rsidRPr="00D6552C" w:rsidRDefault="00D6552C" w:rsidP="00C2177A">
            <w:pPr>
              <w:spacing w:line="360" w:lineRule="auto"/>
              <w:ind w:left="180"/>
              <w:jc w:val="center"/>
              <w:rPr>
                <w:rFonts w:ascii="Century Gothic" w:hAnsi="Century Gothic"/>
              </w:rPr>
            </w:pPr>
            <w:r w:rsidRPr="00D6552C">
              <w:rPr>
                <w:rFonts w:ascii="Century Gothic" w:hAnsi="Century Gothic"/>
                <w:sz w:val="20"/>
                <w:szCs w:val="20"/>
              </w:rPr>
              <w:t xml:space="preserve">EDUCAÇÃO TECNOLÓGICA                                                                                                                                                          </w:t>
            </w:r>
            <w:r w:rsidRPr="00D6552C">
              <w:rPr>
                <w:rFonts w:ascii="Century Gothic" w:hAnsi="Century Gothic"/>
                <w:b/>
                <w:sz w:val="20"/>
                <w:szCs w:val="20"/>
              </w:rPr>
              <w:t>2010 / 2011</w:t>
            </w:r>
          </w:p>
        </w:tc>
      </w:tr>
    </w:tbl>
    <w:p w:rsidR="00D6552C" w:rsidRPr="000E5AC2" w:rsidRDefault="00D6552C">
      <w:pPr>
        <w:rPr>
          <w:rFonts w:ascii="Century Gothic" w:hAnsi="Century Gothic"/>
          <w:sz w:val="16"/>
        </w:rPr>
      </w:pPr>
    </w:p>
    <w:tbl>
      <w:tblPr>
        <w:tblStyle w:val="Tabelacomgrelha"/>
        <w:tblW w:w="0" w:type="auto"/>
        <w:jc w:val="center"/>
        <w:tblInd w:w="-318" w:type="dxa"/>
        <w:tblLayout w:type="fixed"/>
        <w:tblLook w:val="00BF"/>
      </w:tblPr>
      <w:tblGrid>
        <w:gridCol w:w="568"/>
        <w:gridCol w:w="1825"/>
        <w:gridCol w:w="2693"/>
        <w:gridCol w:w="727"/>
        <w:gridCol w:w="691"/>
        <w:gridCol w:w="1506"/>
        <w:gridCol w:w="1630"/>
        <w:gridCol w:w="1631"/>
        <w:gridCol w:w="1630"/>
        <w:gridCol w:w="1631"/>
      </w:tblGrid>
      <w:tr w:rsidR="0079577C" w:rsidRPr="00D21BCD">
        <w:trPr>
          <w:jc w:val="center"/>
        </w:trPr>
        <w:tc>
          <w:tcPr>
            <w:tcW w:w="2393" w:type="dxa"/>
            <w:gridSpan w:val="2"/>
            <w:vMerge w:val="restart"/>
            <w:vAlign w:val="center"/>
          </w:tcPr>
          <w:p w:rsidR="00D6552C" w:rsidRPr="00D21BCD" w:rsidRDefault="00D6552C" w:rsidP="00D6552C">
            <w:pPr>
              <w:jc w:val="center"/>
              <w:rPr>
                <w:rFonts w:ascii="Arial" w:hAnsi="Arial"/>
                <w:sz w:val="22"/>
              </w:rPr>
            </w:pPr>
            <w:r w:rsidRPr="00D21BCD">
              <w:rPr>
                <w:rFonts w:ascii="Arial" w:hAnsi="Arial"/>
                <w:sz w:val="22"/>
              </w:rPr>
              <w:t>COMPETÊNCIAS</w:t>
            </w:r>
          </w:p>
        </w:tc>
        <w:tc>
          <w:tcPr>
            <w:tcW w:w="2693" w:type="dxa"/>
            <w:vMerge w:val="restart"/>
            <w:vAlign w:val="center"/>
          </w:tcPr>
          <w:p w:rsidR="00D6552C" w:rsidRPr="00D21BCD" w:rsidRDefault="00D6552C" w:rsidP="00D6552C">
            <w:pPr>
              <w:jc w:val="center"/>
              <w:rPr>
                <w:rFonts w:ascii="Arial" w:hAnsi="Arial"/>
                <w:sz w:val="22"/>
              </w:rPr>
            </w:pPr>
            <w:r w:rsidRPr="00D21BCD">
              <w:rPr>
                <w:rFonts w:ascii="Arial" w:hAnsi="Arial"/>
                <w:sz w:val="22"/>
              </w:rPr>
              <w:t>PARÂMETROS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D6552C" w:rsidRPr="00D21BCD" w:rsidRDefault="00D6552C" w:rsidP="00D6552C">
            <w:pPr>
              <w:jc w:val="center"/>
              <w:rPr>
                <w:rFonts w:ascii="Arial" w:hAnsi="Arial"/>
                <w:sz w:val="22"/>
              </w:rPr>
            </w:pPr>
            <w:r w:rsidRPr="00D21BCD">
              <w:rPr>
                <w:rFonts w:ascii="Arial" w:hAnsi="Arial"/>
                <w:sz w:val="22"/>
              </w:rPr>
              <w:t>PESOS</w:t>
            </w:r>
          </w:p>
        </w:tc>
        <w:tc>
          <w:tcPr>
            <w:tcW w:w="8028" w:type="dxa"/>
            <w:gridSpan w:val="5"/>
            <w:vAlign w:val="center"/>
          </w:tcPr>
          <w:p w:rsidR="00D6552C" w:rsidRPr="00D21BCD" w:rsidRDefault="00D6552C" w:rsidP="00D6552C">
            <w:pPr>
              <w:jc w:val="center"/>
              <w:rPr>
                <w:rFonts w:ascii="Arial" w:hAnsi="Arial"/>
                <w:sz w:val="22"/>
              </w:rPr>
            </w:pPr>
            <w:r w:rsidRPr="00D21BCD">
              <w:rPr>
                <w:rFonts w:ascii="Arial" w:hAnsi="Arial"/>
                <w:sz w:val="22"/>
              </w:rPr>
              <w:t>CRITÉRIOS</w:t>
            </w:r>
          </w:p>
        </w:tc>
      </w:tr>
      <w:tr w:rsidR="0079577C" w:rsidRPr="00D21BCD">
        <w:trPr>
          <w:jc w:val="center"/>
        </w:trPr>
        <w:tc>
          <w:tcPr>
            <w:tcW w:w="2393" w:type="dxa"/>
            <w:gridSpan w:val="2"/>
            <w:vMerge/>
            <w:vAlign w:val="center"/>
          </w:tcPr>
          <w:p w:rsidR="00D6552C" w:rsidRPr="00D21BCD" w:rsidRDefault="00D6552C" w:rsidP="00D6552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93" w:type="dxa"/>
            <w:vMerge/>
            <w:vAlign w:val="center"/>
          </w:tcPr>
          <w:p w:rsidR="00D6552C" w:rsidRPr="00D21BCD" w:rsidRDefault="00D6552C" w:rsidP="00D6552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D6552C" w:rsidRPr="00D21BCD" w:rsidRDefault="00D6552C" w:rsidP="00D6552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506" w:type="dxa"/>
            <w:vAlign w:val="center"/>
          </w:tcPr>
          <w:p w:rsidR="00D6552C" w:rsidRPr="00D21BCD" w:rsidRDefault="00D6552C" w:rsidP="00D6552C">
            <w:pPr>
              <w:jc w:val="center"/>
              <w:rPr>
                <w:rFonts w:ascii="Arial" w:hAnsi="Arial"/>
                <w:sz w:val="22"/>
              </w:rPr>
            </w:pPr>
            <w:r w:rsidRPr="00D21BCD">
              <w:rPr>
                <w:rFonts w:ascii="Arial" w:hAnsi="Arial"/>
                <w:sz w:val="22"/>
              </w:rPr>
              <w:t>NÍVEL 1</w:t>
            </w:r>
          </w:p>
        </w:tc>
        <w:tc>
          <w:tcPr>
            <w:tcW w:w="1630" w:type="dxa"/>
            <w:vAlign w:val="center"/>
          </w:tcPr>
          <w:p w:rsidR="00D6552C" w:rsidRPr="00D21BCD" w:rsidRDefault="00D6552C" w:rsidP="00D6552C">
            <w:pPr>
              <w:jc w:val="center"/>
              <w:rPr>
                <w:rFonts w:ascii="Arial" w:hAnsi="Arial"/>
                <w:sz w:val="22"/>
              </w:rPr>
            </w:pPr>
            <w:r w:rsidRPr="00D21BCD">
              <w:rPr>
                <w:rFonts w:ascii="Arial" w:hAnsi="Arial"/>
                <w:sz w:val="22"/>
              </w:rPr>
              <w:t>NÍVEL 2</w:t>
            </w:r>
          </w:p>
        </w:tc>
        <w:tc>
          <w:tcPr>
            <w:tcW w:w="1631" w:type="dxa"/>
            <w:vAlign w:val="center"/>
          </w:tcPr>
          <w:p w:rsidR="00D6552C" w:rsidRPr="00D21BCD" w:rsidRDefault="00D6552C" w:rsidP="00D6552C">
            <w:pPr>
              <w:jc w:val="center"/>
              <w:rPr>
                <w:rFonts w:ascii="Arial" w:hAnsi="Arial"/>
                <w:sz w:val="22"/>
              </w:rPr>
            </w:pPr>
            <w:r w:rsidRPr="00D21BCD">
              <w:rPr>
                <w:rFonts w:ascii="Arial" w:hAnsi="Arial"/>
                <w:sz w:val="22"/>
              </w:rPr>
              <w:t>NÍVEL 3</w:t>
            </w:r>
          </w:p>
        </w:tc>
        <w:tc>
          <w:tcPr>
            <w:tcW w:w="1630" w:type="dxa"/>
            <w:vAlign w:val="center"/>
          </w:tcPr>
          <w:p w:rsidR="00D6552C" w:rsidRPr="00D21BCD" w:rsidRDefault="00D6552C" w:rsidP="00D6552C">
            <w:pPr>
              <w:jc w:val="center"/>
              <w:rPr>
                <w:rFonts w:ascii="Arial" w:hAnsi="Arial"/>
                <w:sz w:val="22"/>
              </w:rPr>
            </w:pPr>
            <w:r w:rsidRPr="00D21BCD">
              <w:rPr>
                <w:rFonts w:ascii="Arial" w:hAnsi="Arial"/>
                <w:sz w:val="22"/>
              </w:rPr>
              <w:t>NÍVEL 4</w:t>
            </w:r>
          </w:p>
        </w:tc>
        <w:tc>
          <w:tcPr>
            <w:tcW w:w="1631" w:type="dxa"/>
            <w:vAlign w:val="center"/>
          </w:tcPr>
          <w:p w:rsidR="00D6552C" w:rsidRPr="00D21BCD" w:rsidRDefault="00D6552C" w:rsidP="00D6552C">
            <w:pPr>
              <w:jc w:val="center"/>
              <w:rPr>
                <w:rFonts w:ascii="Arial" w:hAnsi="Arial"/>
                <w:sz w:val="22"/>
              </w:rPr>
            </w:pPr>
            <w:r w:rsidRPr="00D21BCD">
              <w:rPr>
                <w:rFonts w:ascii="Arial" w:hAnsi="Arial"/>
                <w:sz w:val="22"/>
              </w:rPr>
              <w:t>NÍVEL 5</w:t>
            </w:r>
          </w:p>
        </w:tc>
      </w:tr>
      <w:tr w:rsidR="001032C3" w:rsidRPr="00D21BCD">
        <w:trPr>
          <w:trHeight w:val="684"/>
          <w:jc w:val="center"/>
        </w:trPr>
        <w:tc>
          <w:tcPr>
            <w:tcW w:w="568" w:type="dxa"/>
            <w:vMerge w:val="restart"/>
            <w:textDirection w:val="btLr"/>
            <w:vAlign w:val="center"/>
          </w:tcPr>
          <w:p w:rsidR="001032C3" w:rsidRPr="00D21BCD" w:rsidRDefault="001032C3" w:rsidP="001032C3">
            <w:pPr>
              <w:ind w:left="113" w:right="113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CONHECIMENTO CIENTÍFICO</w:t>
            </w:r>
          </w:p>
        </w:tc>
        <w:tc>
          <w:tcPr>
            <w:tcW w:w="1825" w:type="dxa"/>
            <w:vMerge w:val="restart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8"/>
              </w:rPr>
            </w:pPr>
            <w:r w:rsidRPr="00D21BCD">
              <w:rPr>
                <w:rFonts w:ascii="Arial" w:hAnsi="Arial"/>
                <w:sz w:val="18"/>
              </w:rPr>
              <w:t>Tecnologia e sociedade</w:t>
            </w:r>
          </w:p>
          <w:p w:rsidR="001032C3" w:rsidRPr="00D21BCD" w:rsidRDefault="001032C3" w:rsidP="00D6552C">
            <w:pPr>
              <w:jc w:val="center"/>
              <w:rPr>
                <w:rFonts w:ascii="Arial" w:hAnsi="Arial"/>
                <w:sz w:val="18"/>
              </w:rPr>
            </w:pPr>
          </w:p>
          <w:p w:rsidR="001032C3" w:rsidRPr="00D21BCD" w:rsidRDefault="001032C3" w:rsidP="00D6552C">
            <w:pPr>
              <w:jc w:val="center"/>
              <w:rPr>
                <w:rFonts w:ascii="Arial" w:hAnsi="Arial"/>
                <w:sz w:val="18"/>
              </w:rPr>
            </w:pPr>
          </w:p>
          <w:p w:rsidR="001032C3" w:rsidRPr="00D21BCD" w:rsidRDefault="001032C3" w:rsidP="00D6552C">
            <w:pPr>
              <w:jc w:val="center"/>
              <w:rPr>
                <w:rFonts w:ascii="Arial" w:hAnsi="Arial"/>
                <w:sz w:val="18"/>
              </w:rPr>
            </w:pPr>
            <w:r w:rsidRPr="00D21BCD">
              <w:rPr>
                <w:rFonts w:ascii="Arial" w:hAnsi="Arial"/>
                <w:sz w:val="18"/>
              </w:rPr>
              <w:t>Processo tecnológico</w:t>
            </w:r>
          </w:p>
          <w:p w:rsidR="001032C3" w:rsidRPr="00D21BCD" w:rsidRDefault="001032C3" w:rsidP="00D6552C">
            <w:pPr>
              <w:jc w:val="center"/>
              <w:rPr>
                <w:rFonts w:ascii="Arial" w:hAnsi="Arial"/>
                <w:sz w:val="18"/>
              </w:rPr>
            </w:pPr>
          </w:p>
          <w:p w:rsidR="001032C3" w:rsidRPr="00D21BCD" w:rsidRDefault="001032C3" w:rsidP="00D6552C">
            <w:pPr>
              <w:jc w:val="center"/>
              <w:rPr>
                <w:rFonts w:ascii="Arial" w:hAnsi="Arial"/>
                <w:sz w:val="18"/>
              </w:rPr>
            </w:pPr>
          </w:p>
          <w:p w:rsidR="001032C3" w:rsidRPr="00D21BCD" w:rsidRDefault="001032C3" w:rsidP="00D6552C">
            <w:pPr>
              <w:jc w:val="center"/>
              <w:rPr>
                <w:rFonts w:ascii="Arial" w:hAnsi="Arial"/>
                <w:sz w:val="18"/>
              </w:rPr>
            </w:pPr>
            <w:r w:rsidRPr="00D21BCD">
              <w:rPr>
                <w:rFonts w:ascii="Arial" w:hAnsi="Arial"/>
                <w:sz w:val="18"/>
              </w:rPr>
              <w:t>Conceitos, princípios e operadores tecnológicos</w:t>
            </w:r>
          </w:p>
        </w:tc>
        <w:tc>
          <w:tcPr>
            <w:tcW w:w="2693" w:type="dxa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Domínio e aplicação dos conhecimentos</w:t>
            </w:r>
          </w:p>
        </w:tc>
        <w:tc>
          <w:tcPr>
            <w:tcW w:w="727" w:type="dxa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8"/>
              </w:rPr>
            </w:pPr>
            <w:r w:rsidRPr="00D21BCD">
              <w:rPr>
                <w:rFonts w:ascii="Arial" w:hAnsi="Arial"/>
                <w:sz w:val="18"/>
              </w:rPr>
              <w:t>15</w:t>
            </w:r>
            <w:r>
              <w:rPr>
                <w:rFonts w:ascii="Arial" w:hAnsi="Arial"/>
                <w:sz w:val="18"/>
              </w:rPr>
              <w:t>%</w:t>
            </w:r>
          </w:p>
        </w:tc>
        <w:tc>
          <w:tcPr>
            <w:tcW w:w="691" w:type="dxa"/>
            <w:vMerge w:val="restart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8"/>
              </w:rPr>
            </w:pPr>
            <w:r w:rsidRPr="00D21BCD">
              <w:rPr>
                <w:rFonts w:ascii="Arial" w:hAnsi="Arial"/>
                <w:sz w:val="18"/>
              </w:rPr>
              <w:t>70%</w:t>
            </w:r>
          </w:p>
        </w:tc>
        <w:tc>
          <w:tcPr>
            <w:tcW w:w="1506" w:type="dxa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 xml:space="preserve">Não domina e aplica os conhecimentos </w:t>
            </w:r>
          </w:p>
        </w:tc>
        <w:tc>
          <w:tcPr>
            <w:tcW w:w="1630" w:type="dxa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 xml:space="preserve">Revela muita dificuldade no domínio e aplicação dos conhecimentos </w:t>
            </w:r>
          </w:p>
        </w:tc>
        <w:tc>
          <w:tcPr>
            <w:tcW w:w="1631" w:type="dxa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Domina e aplica os conhecimentos com alguma facilidade</w:t>
            </w:r>
          </w:p>
        </w:tc>
        <w:tc>
          <w:tcPr>
            <w:tcW w:w="1630" w:type="dxa"/>
            <w:vAlign w:val="center"/>
          </w:tcPr>
          <w:p w:rsidR="001032C3" w:rsidRPr="00D21BCD" w:rsidRDefault="001032C3" w:rsidP="00D55B49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Domina e aplica os conhecimentos com facilidade</w:t>
            </w:r>
          </w:p>
        </w:tc>
        <w:tc>
          <w:tcPr>
            <w:tcW w:w="1631" w:type="dxa"/>
            <w:vAlign w:val="center"/>
          </w:tcPr>
          <w:p w:rsidR="001032C3" w:rsidRPr="00D21BCD" w:rsidRDefault="001032C3" w:rsidP="00D55B49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Domina e aplica os conhecimentos com muita facilidade</w:t>
            </w:r>
          </w:p>
        </w:tc>
      </w:tr>
      <w:tr w:rsidR="001032C3" w:rsidRPr="00D21BCD">
        <w:trPr>
          <w:trHeight w:val="684"/>
          <w:jc w:val="center"/>
        </w:trPr>
        <w:tc>
          <w:tcPr>
            <w:tcW w:w="568" w:type="dxa"/>
            <w:vMerge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5" w:type="dxa"/>
            <w:vMerge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693" w:type="dxa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 xml:space="preserve">Comunicação oral e utilização de termos técnicos e descodificação de documentos </w:t>
            </w:r>
          </w:p>
        </w:tc>
        <w:tc>
          <w:tcPr>
            <w:tcW w:w="727" w:type="dxa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8"/>
              </w:rPr>
            </w:pPr>
            <w:r w:rsidRPr="00D21BCD">
              <w:rPr>
                <w:rFonts w:ascii="Arial" w:hAnsi="Arial"/>
                <w:sz w:val="18"/>
              </w:rPr>
              <w:t>5</w:t>
            </w:r>
            <w:r>
              <w:rPr>
                <w:rFonts w:ascii="Arial" w:hAnsi="Arial"/>
                <w:sz w:val="18"/>
              </w:rPr>
              <w:t>%</w:t>
            </w:r>
          </w:p>
        </w:tc>
        <w:tc>
          <w:tcPr>
            <w:tcW w:w="691" w:type="dxa"/>
            <w:vMerge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506" w:type="dxa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Não utiliza o vocabulário específico da disciplina</w:t>
            </w:r>
          </w:p>
        </w:tc>
        <w:tc>
          <w:tcPr>
            <w:tcW w:w="1630" w:type="dxa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Revela dificuldade na utilização do vocabulário específico da disciplina</w:t>
            </w:r>
          </w:p>
        </w:tc>
        <w:tc>
          <w:tcPr>
            <w:tcW w:w="1631" w:type="dxa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Utiliza com alguma facilidade o vocabulário específico da disciplina</w:t>
            </w:r>
          </w:p>
        </w:tc>
        <w:tc>
          <w:tcPr>
            <w:tcW w:w="1630" w:type="dxa"/>
            <w:vAlign w:val="center"/>
          </w:tcPr>
          <w:p w:rsidR="001032C3" w:rsidRPr="00D21BCD" w:rsidRDefault="001032C3" w:rsidP="000B46C1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Utiliza com  facilidade o vocabulário específico da disciplina</w:t>
            </w:r>
          </w:p>
        </w:tc>
        <w:tc>
          <w:tcPr>
            <w:tcW w:w="1631" w:type="dxa"/>
            <w:vAlign w:val="center"/>
          </w:tcPr>
          <w:p w:rsidR="001032C3" w:rsidRPr="00D21BCD" w:rsidRDefault="001032C3" w:rsidP="000B46C1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Utiliza com muita facilidade o vocabulário específico da disciplina</w:t>
            </w:r>
          </w:p>
        </w:tc>
      </w:tr>
      <w:tr w:rsidR="001032C3" w:rsidRPr="00D21BCD">
        <w:trPr>
          <w:trHeight w:val="684"/>
          <w:jc w:val="center"/>
        </w:trPr>
        <w:tc>
          <w:tcPr>
            <w:tcW w:w="568" w:type="dxa"/>
            <w:vMerge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5" w:type="dxa"/>
            <w:vMerge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693" w:type="dxa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Desenvolvimento do processo de trabalho</w:t>
            </w:r>
          </w:p>
        </w:tc>
        <w:tc>
          <w:tcPr>
            <w:tcW w:w="727" w:type="dxa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8"/>
              </w:rPr>
            </w:pPr>
            <w:r w:rsidRPr="00D21BCD">
              <w:rPr>
                <w:rFonts w:ascii="Arial" w:hAnsi="Arial"/>
                <w:sz w:val="18"/>
              </w:rPr>
              <w:t>20</w:t>
            </w:r>
            <w:r>
              <w:rPr>
                <w:rFonts w:ascii="Arial" w:hAnsi="Arial"/>
                <w:sz w:val="18"/>
              </w:rPr>
              <w:t>%</w:t>
            </w:r>
          </w:p>
        </w:tc>
        <w:tc>
          <w:tcPr>
            <w:tcW w:w="691" w:type="dxa"/>
            <w:vMerge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506" w:type="dxa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Não revela capacidades de realizar projectos diversos</w:t>
            </w:r>
          </w:p>
        </w:tc>
        <w:tc>
          <w:tcPr>
            <w:tcW w:w="1630" w:type="dxa"/>
            <w:vAlign w:val="center"/>
          </w:tcPr>
          <w:p w:rsidR="001032C3" w:rsidRPr="00D21BCD" w:rsidRDefault="001032C3" w:rsidP="00616010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Revela muita dificuldade em realizar projectos diversos</w:t>
            </w:r>
          </w:p>
        </w:tc>
        <w:tc>
          <w:tcPr>
            <w:tcW w:w="1631" w:type="dxa"/>
            <w:vAlign w:val="center"/>
          </w:tcPr>
          <w:p w:rsidR="001032C3" w:rsidRPr="00D21BCD" w:rsidRDefault="001032C3" w:rsidP="00616010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Revela alguma capacidade em realizar projectos diversos</w:t>
            </w:r>
          </w:p>
        </w:tc>
        <w:tc>
          <w:tcPr>
            <w:tcW w:w="1630" w:type="dxa"/>
            <w:vAlign w:val="center"/>
          </w:tcPr>
          <w:p w:rsidR="001032C3" w:rsidRPr="00D21BCD" w:rsidRDefault="001032C3" w:rsidP="00616010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Revela capacidades em realizar projectos diversos</w:t>
            </w:r>
          </w:p>
        </w:tc>
        <w:tc>
          <w:tcPr>
            <w:tcW w:w="1631" w:type="dxa"/>
            <w:vAlign w:val="center"/>
          </w:tcPr>
          <w:p w:rsidR="001032C3" w:rsidRPr="00D21BCD" w:rsidRDefault="001032C3" w:rsidP="00616010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Revela muita capacidade em realizar projectos diversos</w:t>
            </w:r>
          </w:p>
        </w:tc>
      </w:tr>
      <w:tr w:rsidR="001032C3" w:rsidRPr="00D21BCD">
        <w:trPr>
          <w:trHeight w:val="684"/>
          <w:jc w:val="center"/>
        </w:trPr>
        <w:tc>
          <w:tcPr>
            <w:tcW w:w="568" w:type="dxa"/>
            <w:vMerge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5" w:type="dxa"/>
            <w:vMerge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693" w:type="dxa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Domínio das técnicas e instrumentos de trabalho</w:t>
            </w:r>
          </w:p>
        </w:tc>
        <w:tc>
          <w:tcPr>
            <w:tcW w:w="727" w:type="dxa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8"/>
              </w:rPr>
            </w:pPr>
            <w:r w:rsidRPr="00D21BCD">
              <w:rPr>
                <w:rFonts w:ascii="Arial" w:hAnsi="Arial"/>
                <w:sz w:val="18"/>
              </w:rPr>
              <w:t>20</w:t>
            </w:r>
            <w:r>
              <w:rPr>
                <w:rFonts w:ascii="Arial" w:hAnsi="Arial"/>
                <w:sz w:val="18"/>
              </w:rPr>
              <w:t>%</w:t>
            </w:r>
          </w:p>
        </w:tc>
        <w:tc>
          <w:tcPr>
            <w:tcW w:w="691" w:type="dxa"/>
            <w:vMerge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506" w:type="dxa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Não domina as técnicas e instrumentos de trabalho</w:t>
            </w:r>
          </w:p>
        </w:tc>
        <w:tc>
          <w:tcPr>
            <w:tcW w:w="1630" w:type="dxa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Não domina as técnicas e instrumentos de trabalho</w:t>
            </w:r>
          </w:p>
        </w:tc>
        <w:tc>
          <w:tcPr>
            <w:tcW w:w="1631" w:type="dxa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Domina com alguma facilidade as técnicas e instrumentos de trabalho</w:t>
            </w:r>
          </w:p>
        </w:tc>
        <w:tc>
          <w:tcPr>
            <w:tcW w:w="1630" w:type="dxa"/>
            <w:vAlign w:val="center"/>
          </w:tcPr>
          <w:p w:rsidR="001032C3" w:rsidRPr="00D21BCD" w:rsidRDefault="001032C3" w:rsidP="003C4278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Domina com facilidade as técnicas e instrumentos de trabalho</w:t>
            </w:r>
          </w:p>
        </w:tc>
        <w:tc>
          <w:tcPr>
            <w:tcW w:w="1631" w:type="dxa"/>
            <w:vAlign w:val="center"/>
          </w:tcPr>
          <w:p w:rsidR="001032C3" w:rsidRPr="00D21BCD" w:rsidRDefault="001032C3" w:rsidP="003C4278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Domina com muita facilidade as técnicas e instrumentos de trabalho</w:t>
            </w:r>
          </w:p>
        </w:tc>
      </w:tr>
      <w:tr w:rsidR="001032C3" w:rsidRPr="00D21BCD">
        <w:trPr>
          <w:trHeight w:val="1077"/>
          <w:jc w:val="center"/>
        </w:trPr>
        <w:tc>
          <w:tcPr>
            <w:tcW w:w="568" w:type="dxa"/>
            <w:vMerge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5" w:type="dxa"/>
            <w:vMerge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693" w:type="dxa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Organização e métodos de trabalho</w:t>
            </w:r>
          </w:p>
        </w:tc>
        <w:tc>
          <w:tcPr>
            <w:tcW w:w="727" w:type="dxa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8"/>
              </w:rPr>
            </w:pPr>
            <w:r w:rsidRPr="00D21BCD">
              <w:rPr>
                <w:rFonts w:ascii="Arial" w:hAnsi="Arial"/>
                <w:sz w:val="18"/>
              </w:rPr>
              <w:t>10</w:t>
            </w:r>
            <w:r>
              <w:rPr>
                <w:rFonts w:ascii="Arial" w:hAnsi="Arial"/>
                <w:sz w:val="18"/>
              </w:rPr>
              <w:t>%</w:t>
            </w:r>
          </w:p>
        </w:tc>
        <w:tc>
          <w:tcPr>
            <w:tcW w:w="691" w:type="dxa"/>
            <w:vMerge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506" w:type="dxa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Não revela organização e métodos de trabalho</w:t>
            </w:r>
          </w:p>
        </w:tc>
        <w:tc>
          <w:tcPr>
            <w:tcW w:w="1630" w:type="dxa"/>
            <w:vAlign w:val="center"/>
          </w:tcPr>
          <w:p w:rsidR="001032C3" w:rsidRPr="00D21BCD" w:rsidRDefault="001032C3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Revela muita dificuldade na organização e métodos de trabalho</w:t>
            </w:r>
          </w:p>
        </w:tc>
        <w:tc>
          <w:tcPr>
            <w:tcW w:w="1631" w:type="dxa"/>
            <w:vAlign w:val="center"/>
          </w:tcPr>
          <w:p w:rsidR="001032C3" w:rsidRPr="00D21BCD" w:rsidRDefault="001032C3" w:rsidP="005F1D77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Revela alguma organização e métodos de trabalho</w:t>
            </w:r>
          </w:p>
        </w:tc>
        <w:tc>
          <w:tcPr>
            <w:tcW w:w="1630" w:type="dxa"/>
            <w:vAlign w:val="center"/>
          </w:tcPr>
          <w:p w:rsidR="001032C3" w:rsidRPr="00D21BCD" w:rsidRDefault="001032C3" w:rsidP="005F1D77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Revela organização e métodos de trabalho</w:t>
            </w:r>
          </w:p>
        </w:tc>
        <w:tc>
          <w:tcPr>
            <w:tcW w:w="1631" w:type="dxa"/>
            <w:vAlign w:val="center"/>
          </w:tcPr>
          <w:p w:rsidR="001032C3" w:rsidRPr="00D21BCD" w:rsidRDefault="001032C3" w:rsidP="005F1D77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Revela muita organização e métodos de trabalho</w:t>
            </w:r>
          </w:p>
        </w:tc>
      </w:tr>
      <w:tr w:rsidR="00D94034" w:rsidRPr="00D21BCD">
        <w:trPr>
          <w:trHeight w:val="496"/>
          <w:jc w:val="center"/>
        </w:trPr>
        <w:tc>
          <w:tcPr>
            <w:tcW w:w="568" w:type="dxa"/>
            <w:vMerge w:val="restart"/>
            <w:textDirection w:val="btLr"/>
            <w:vAlign w:val="center"/>
          </w:tcPr>
          <w:p w:rsidR="00D94034" w:rsidRPr="00D21BCD" w:rsidRDefault="00D94034" w:rsidP="00D6552C">
            <w:pPr>
              <w:ind w:left="113" w:right="113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DIMENSÃO HUMANA E SOCIAL</w:t>
            </w:r>
          </w:p>
        </w:tc>
        <w:tc>
          <w:tcPr>
            <w:tcW w:w="1825" w:type="dxa"/>
            <w:vMerge w:val="restart"/>
            <w:shd w:val="clear" w:color="auto" w:fill="auto"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Civismo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Respeito por si e pelos outros</w:t>
            </w:r>
          </w:p>
        </w:tc>
        <w:tc>
          <w:tcPr>
            <w:tcW w:w="727" w:type="dxa"/>
            <w:vMerge w:val="restart"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6%</w:t>
            </w:r>
          </w:p>
        </w:tc>
        <w:tc>
          <w:tcPr>
            <w:tcW w:w="691" w:type="dxa"/>
            <w:vMerge w:val="restart"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8"/>
              </w:rPr>
            </w:pPr>
            <w:r w:rsidRPr="00D21BCD">
              <w:rPr>
                <w:rFonts w:ascii="Arial" w:hAnsi="Arial"/>
                <w:sz w:val="18"/>
              </w:rPr>
              <w:t>30%</w:t>
            </w:r>
          </w:p>
        </w:tc>
        <w:tc>
          <w:tcPr>
            <w:tcW w:w="1506" w:type="dxa"/>
            <w:vMerge w:val="restart"/>
            <w:vAlign w:val="center"/>
          </w:tcPr>
          <w:p w:rsidR="00D94034" w:rsidRPr="00D21BCD" w:rsidRDefault="00D94034" w:rsidP="0097078D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 xml:space="preserve">Não revela sentido de </w:t>
            </w:r>
            <w:r>
              <w:rPr>
                <w:rFonts w:ascii="Arial" w:hAnsi="Arial"/>
                <w:sz w:val="16"/>
              </w:rPr>
              <w:t>civismo</w:t>
            </w:r>
          </w:p>
        </w:tc>
        <w:tc>
          <w:tcPr>
            <w:tcW w:w="1630" w:type="dxa"/>
            <w:vMerge w:val="restart"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 xml:space="preserve">Não revela sentido de </w:t>
            </w:r>
            <w:r>
              <w:rPr>
                <w:rFonts w:ascii="Arial" w:hAnsi="Arial"/>
                <w:sz w:val="16"/>
              </w:rPr>
              <w:t>civismo</w:t>
            </w:r>
          </w:p>
        </w:tc>
        <w:tc>
          <w:tcPr>
            <w:tcW w:w="1631" w:type="dxa"/>
            <w:vMerge w:val="restart"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 xml:space="preserve">Revela algum sentido de </w:t>
            </w:r>
            <w:r>
              <w:rPr>
                <w:rFonts w:ascii="Arial" w:hAnsi="Arial"/>
                <w:sz w:val="16"/>
              </w:rPr>
              <w:t>civismo</w:t>
            </w:r>
          </w:p>
        </w:tc>
        <w:tc>
          <w:tcPr>
            <w:tcW w:w="1630" w:type="dxa"/>
            <w:vMerge w:val="restart"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 xml:space="preserve">Revela sentido de </w:t>
            </w:r>
            <w:r>
              <w:rPr>
                <w:rFonts w:ascii="Arial" w:hAnsi="Arial"/>
                <w:sz w:val="16"/>
              </w:rPr>
              <w:t>civismo</w:t>
            </w:r>
          </w:p>
        </w:tc>
        <w:tc>
          <w:tcPr>
            <w:tcW w:w="1631" w:type="dxa"/>
            <w:vMerge w:val="restart"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 xml:space="preserve">Revela muito sentido de </w:t>
            </w:r>
            <w:r>
              <w:rPr>
                <w:rFonts w:ascii="Arial" w:hAnsi="Arial"/>
                <w:sz w:val="16"/>
              </w:rPr>
              <w:t>civismo</w:t>
            </w:r>
          </w:p>
        </w:tc>
      </w:tr>
      <w:tr w:rsidR="00D94034" w:rsidRPr="00D21BCD">
        <w:trPr>
          <w:trHeight w:val="319"/>
          <w:jc w:val="center"/>
        </w:trPr>
        <w:tc>
          <w:tcPr>
            <w:tcW w:w="568" w:type="dxa"/>
            <w:vMerge/>
            <w:textDirection w:val="btLr"/>
            <w:vAlign w:val="center"/>
          </w:tcPr>
          <w:p w:rsidR="00D94034" w:rsidRDefault="00D94034" w:rsidP="00D6552C">
            <w:pPr>
              <w:ind w:left="113" w:right="113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5" w:type="dxa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D94034" w:rsidRDefault="00D94034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Preservação do material e espaço envolvente</w:t>
            </w:r>
          </w:p>
        </w:tc>
        <w:tc>
          <w:tcPr>
            <w:tcW w:w="727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Default="00D94034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691" w:type="dxa"/>
            <w:vMerge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506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97078D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</w:p>
        </w:tc>
      </w:tr>
      <w:tr w:rsidR="00D94034" w:rsidRPr="00D21BCD">
        <w:trPr>
          <w:trHeight w:val="422"/>
          <w:jc w:val="center"/>
        </w:trPr>
        <w:tc>
          <w:tcPr>
            <w:tcW w:w="568" w:type="dxa"/>
            <w:vMerge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</w:rPr>
            </w:pPr>
          </w:p>
        </w:tc>
        <w:tc>
          <w:tcPr>
            <w:tcW w:w="1825" w:type="dxa"/>
            <w:vMerge w:val="restart"/>
            <w:shd w:val="clear" w:color="auto" w:fill="auto"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Interesse / Empenho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Cumprimento das tarefas  solicitadas</w:t>
            </w:r>
          </w:p>
        </w:tc>
        <w:tc>
          <w:tcPr>
            <w:tcW w:w="727" w:type="dxa"/>
            <w:vMerge w:val="restart"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6%</w:t>
            </w:r>
          </w:p>
        </w:tc>
        <w:tc>
          <w:tcPr>
            <w:tcW w:w="691" w:type="dxa"/>
            <w:vMerge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506" w:type="dxa"/>
            <w:vMerge w:val="restart"/>
            <w:vAlign w:val="center"/>
          </w:tcPr>
          <w:p w:rsidR="00D94034" w:rsidRPr="00D21BCD" w:rsidRDefault="00D94034" w:rsidP="009267D2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Não revela interesse nas actividades</w:t>
            </w:r>
          </w:p>
        </w:tc>
        <w:tc>
          <w:tcPr>
            <w:tcW w:w="1630" w:type="dxa"/>
            <w:vMerge w:val="restart"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Revela pouco empenho e interesse nas actividades</w:t>
            </w:r>
          </w:p>
        </w:tc>
        <w:tc>
          <w:tcPr>
            <w:tcW w:w="1631" w:type="dxa"/>
            <w:vMerge w:val="restart"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Revela algum empenho e interesse nas actividades</w:t>
            </w:r>
          </w:p>
        </w:tc>
        <w:tc>
          <w:tcPr>
            <w:tcW w:w="1630" w:type="dxa"/>
            <w:vMerge w:val="restart"/>
            <w:vAlign w:val="center"/>
          </w:tcPr>
          <w:p w:rsidR="00D94034" w:rsidRPr="00D21BCD" w:rsidRDefault="00D94034" w:rsidP="00D93BFB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Revela empenho e interesse nas actividades</w:t>
            </w:r>
          </w:p>
        </w:tc>
        <w:tc>
          <w:tcPr>
            <w:tcW w:w="1631" w:type="dxa"/>
            <w:vMerge w:val="restart"/>
            <w:vAlign w:val="center"/>
          </w:tcPr>
          <w:p w:rsidR="00D94034" w:rsidRPr="00D21BCD" w:rsidRDefault="00D94034" w:rsidP="00D93BFB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Revela muito empenho e interesse nas actividades</w:t>
            </w:r>
          </w:p>
        </w:tc>
      </w:tr>
      <w:tr w:rsidR="00D94034" w:rsidRPr="00D21BCD">
        <w:trPr>
          <w:trHeight w:val="421"/>
          <w:jc w:val="center"/>
        </w:trPr>
        <w:tc>
          <w:tcPr>
            <w:tcW w:w="568" w:type="dxa"/>
            <w:vMerge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</w:rPr>
            </w:pPr>
          </w:p>
        </w:tc>
        <w:tc>
          <w:tcPr>
            <w:tcW w:w="1825" w:type="dxa"/>
            <w:vMerge/>
            <w:shd w:val="clear" w:color="auto" w:fill="auto"/>
            <w:vAlign w:val="center"/>
          </w:tcPr>
          <w:p w:rsidR="00D94034" w:rsidRDefault="00D94034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Participação oportuna / organizada</w:t>
            </w:r>
          </w:p>
        </w:tc>
        <w:tc>
          <w:tcPr>
            <w:tcW w:w="727" w:type="dxa"/>
            <w:vMerge/>
            <w:vAlign w:val="center"/>
          </w:tcPr>
          <w:p w:rsidR="00D94034" w:rsidRDefault="00D94034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691" w:type="dxa"/>
            <w:vMerge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506" w:type="dxa"/>
            <w:vMerge/>
            <w:vAlign w:val="center"/>
          </w:tcPr>
          <w:p w:rsidR="00D94034" w:rsidRPr="00D21BCD" w:rsidRDefault="00D94034" w:rsidP="009267D2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0" w:type="dxa"/>
            <w:vMerge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1" w:type="dxa"/>
            <w:vMerge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0" w:type="dxa"/>
            <w:vMerge/>
            <w:vAlign w:val="center"/>
          </w:tcPr>
          <w:p w:rsidR="00D94034" w:rsidRPr="00D21BCD" w:rsidRDefault="00D94034" w:rsidP="00D93BFB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1" w:type="dxa"/>
            <w:vMerge/>
            <w:vAlign w:val="center"/>
          </w:tcPr>
          <w:p w:rsidR="00D94034" w:rsidRPr="00D21BCD" w:rsidRDefault="00D94034" w:rsidP="00D93BFB">
            <w:pPr>
              <w:jc w:val="center"/>
              <w:rPr>
                <w:rFonts w:ascii="Arial" w:hAnsi="Arial"/>
                <w:sz w:val="16"/>
              </w:rPr>
            </w:pPr>
          </w:p>
        </w:tc>
      </w:tr>
      <w:tr w:rsidR="00D94034" w:rsidRPr="00D21BCD">
        <w:trPr>
          <w:trHeight w:val="224"/>
          <w:jc w:val="center"/>
        </w:trPr>
        <w:tc>
          <w:tcPr>
            <w:tcW w:w="568" w:type="dxa"/>
            <w:vMerge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</w:rPr>
            </w:pPr>
          </w:p>
        </w:tc>
        <w:tc>
          <w:tcPr>
            <w:tcW w:w="1825" w:type="dxa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D94034" w:rsidRDefault="00D94034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Apresentação do material necessário</w:t>
            </w:r>
          </w:p>
        </w:tc>
        <w:tc>
          <w:tcPr>
            <w:tcW w:w="727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Default="00D94034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691" w:type="dxa"/>
            <w:vMerge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506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9267D2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93BFB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93BFB">
            <w:pPr>
              <w:jc w:val="center"/>
              <w:rPr>
                <w:rFonts w:ascii="Arial" w:hAnsi="Arial"/>
                <w:sz w:val="16"/>
              </w:rPr>
            </w:pPr>
          </w:p>
        </w:tc>
      </w:tr>
      <w:tr w:rsidR="00D94034" w:rsidRPr="00D21BCD">
        <w:trPr>
          <w:trHeight w:val="344"/>
          <w:jc w:val="center"/>
        </w:trPr>
        <w:tc>
          <w:tcPr>
            <w:tcW w:w="568" w:type="dxa"/>
            <w:vMerge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</w:rPr>
            </w:pPr>
          </w:p>
        </w:tc>
        <w:tc>
          <w:tcPr>
            <w:tcW w:w="1825" w:type="dxa"/>
            <w:vMerge w:val="restart"/>
            <w:shd w:val="clear" w:color="auto" w:fill="auto"/>
            <w:vAlign w:val="center"/>
          </w:tcPr>
          <w:p w:rsidR="00D94034" w:rsidRDefault="00D94034" w:rsidP="00D6552C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Responsabilidade</w:t>
            </w:r>
          </w:p>
          <w:p w:rsidR="00D94034" w:rsidRPr="00D21BCD" w:rsidRDefault="00D94034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1032C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Assiduidade  e pontualidade</w:t>
            </w:r>
          </w:p>
        </w:tc>
        <w:tc>
          <w:tcPr>
            <w:tcW w:w="727" w:type="dxa"/>
            <w:vMerge w:val="restart"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6%</w:t>
            </w:r>
          </w:p>
        </w:tc>
        <w:tc>
          <w:tcPr>
            <w:tcW w:w="691" w:type="dxa"/>
            <w:vMerge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506" w:type="dxa"/>
            <w:vMerge w:val="restart"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Não revela sentido de responsabilidade</w:t>
            </w:r>
          </w:p>
        </w:tc>
        <w:tc>
          <w:tcPr>
            <w:tcW w:w="1630" w:type="dxa"/>
            <w:vMerge w:val="restart"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Não revela sentido de responsabilidade</w:t>
            </w:r>
          </w:p>
        </w:tc>
        <w:tc>
          <w:tcPr>
            <w:tcW w:w="1631" w:type="dxa"/>
            <w:vMerge w:val="restart"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Revela algum sentido de responsabilidade</w:t>
            </w:r>
          </w:p>
        </w:tc>
        <w:tc>
          <w:tcPr>
            <w:tcW w:w="1630" w:type="dxa"/>
            <w:vMerge w:val="restart"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Revela sentido de responsabilidade</w:t>
            </w:r>
          </w:p>
        </w:tc>
        <w:tc>
          <w:tcPr>
            <w:tcW w:w="1631" w:type="dxa"/>
            <w:vMerge w:val="restart"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Revela muito sentido de responsabilidade</w:t>
            </w:r>
          </w:p>
        </w:tc>
      </w:tr>
      <w:tr w:rsidR="00D94034" w:rsidRPr="00D21BCD">
        <w:trPr>
          <w:trHeight w:val="344"/>
          <w:jc w:val="center"/>
        </w:trPr>
        <w:tc>
          <w:tcPr>
            <w:tcW w:w="568" w:type="dxa"/>
            <w:vMerge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</w:rPr>
            </w:pPr>
          </w:p>
        </w:tc>
        <w:tc>
          <w:tcPr>
            <w:tcW w:w="1825" w:type="dxa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D94034" w:rsidRDefault="00D94034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1032C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Cumprimento de prazos</w:t>
            </w:r>
          </w:p>
        </w:tc>
        <w:tc>
          <w:tcPr>
            <w:tcW w:w="727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Default="00D94034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691" w:type="dxa"/>
            <w:vMerge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506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</w:p>
        </w:tc>
      </w:tr>
      <w:tr w:rsidR="00D94034" w:rsidRPr="00D21BCD">
        <w:trPr>
          <w:trHeight w:val="384"/>
          <w:jc w:val="center"/>
        </w:trPr>
        <w:tc>
          <w:tcPr>
            <w:tcW w:w="568" w:type="dxa"/>
            <w:vMerge/>
            <w:textDirection w:val="btLr"/>
            <w:vAlign w:val="center"/>
          </w:tcPr>
          <w:p w:rsidR="00D94034" w:rsidRDefault="00D94034" w:rsidP="00D6552C">
            <w:pPr>
              <w:ind w:left="113" w:right="113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5" w:type="dxa"/>
            <w:vMerge w:val="restart"/>
            <w:shd w:val="clear" w:color="auto" w:fill="auto"/>
            <w:vAlign w:val="center"/>
          </w:tcPr>
          <w:p w:rsidR="00D94034" w:rsidRPr="00D21BCD" w:rsidRDefault="00D94034" w:rsidP="00D94034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Autonomia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Desenvolvimento das tarefas propostas sem auxílio directo do professor</w:t>
            </w:r>
          </w:p>
        </w:tc>
        <w:tc>
          <w:tcPr>
            <w:tcW w:w="727" w:type="dxa"/>
            <w:vMerge w:val="restart"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6%</w:t>
            </w:r>
          </w:p>
        </w:tc>
        <w:tc>
          <w:tcPr>
            <w:tcW w:w="691" w:type="dxa"/>
            <w:vMerge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506" w:type="dxa"/>
            <w:vMerge w:val="restart"/>
            <w:vAlign w:val="center"/>
          </w:tcPr>
          <w:p w:rsidR="00D94034" w:rsidRPr="00D21BCD" w:rsidRDefault="00D94034" w:rsidP="001B7348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 xml:space="preserve">Não revela </w:t>
            </w:r>
            <w:r>
              <w:rPr>
                <w:rFonts w:ascii="Arial" w:hAnsi="Arial"/>
                <w:sz w:val="16"/>
              </w:rPr>
              <w:t xml:space="preserve">autonomia </w:t>
            </w:r>
            <w:r w:rsidRPr="00D21BCD">
              <w:rPr>
                <w:rFonts w:ascii="Arial" w:hAnsi="Arial"/>
                <w:sz w:val="16"/>
              </w:rPr>
              <w:t>nas actividades</w:t>
            </w:r>
          </w:p>
        </w:tc>
        <w:tc>
          <w:tcPr>
            <w:tcW w:w="1630" w:type="dxa"/>
            <w:vMerge w:val="restart"/>
            <w:vAlign w:val="center"/>
          </w:tcPr>
          <w:p w:rsidR="00D94034" w:rsidRPr="00D21BCD" w:rsidRDefault="00D94034" w:rsidP="001B7348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Revela pouca autonomia </w:t>
            </w:r>
            <w:r w:rsidRPr="00D21BCD">
              <w:rPr>
                <w:rFonts w:ascii="Arial" w:hAnsi="Arial"/>
                <w:sz w:val="16"/>
              </w:rPr>
              <w:t>nas actividades</w:t>
            </w:r>
          </w:p>
        </w:tc>
        <w:tc>
          <w:tcPr>
            <w:tcW w:w="1631" w:type="dxa"/>
            <w:vMerge w:val="restart"/>
            <w:vAlign w:val="center"/>
          </w:tcPr>
          <w:p w:rsidR="00D94034" w:rsidRPr="00D21BCD" w:rsidRDefault="00D94034" w:rsidP="001B7348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Revela algum</w:t>
            </w:r>
            <w:r>
              <w:rPr>
                <w:rFonts w:ascii="Arial" w:hAnsi="Arial"/>
                <w:sz w:val="16"/>
              </w:rPr>
              <w:t>a autonomia nas actividades</w:t>
            </w:r>
          </w:p>
        </w:tc>
        <w:tc>
          <w:tcPr>
            <w:tcW w:w="1630" w:type="dxa"/>
            <w:vMerge w:val="restart"/>
            <w:vAlign w:val="center"/>
          </w:tcPr>
          <w:p w:rsidR="00D94034" w:rsidRPr="00D21BCD" w:rsidRDefault="00D94034" w:rsidP="00D93BFB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 xml:space="preserve">Revela </w:t>
            </w:r>
            <w:r>
              <w:rPr>
                <w:rFonts w:ascii="Arial" w:hAnsi="Arial"/>
                <w:sz w:val="16"/>
              </w:rPr>
              <w:t xml:space="preserve">autonomia </w:t>
            </w:r>
            <w:r w:rsidRPr="00D21BCD">
              <w:rPr>
                <w:rFonts w:ascii="Arial" w:hAnsi="Arial"/>
                <w:sz w:val="16"/>
              </w:rPr>
              <w:t>nas actividades</w:t>
            </w:r>
          </w:p>
        </w:tc>
        <w:tc>
          <w:tcPr>
            <w:tcW w:w="1631" w:type="dxa"/>
            <w:vMerge w:val="restart"/>
            <w:vAlign w:val="center"/>
          </w:tcPr>
          <w:p w:rsidR="00D94034" w:rsidRPr="00D21BCD" w:rsidRDefault="00D94034" w:rsidP="00D93BFB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Revela muita</w:t>
            </w:r>
            <w:r w:rsidRPr="00D21BCD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autonomia </w:t>
            </w:r>
            <w:r w:rsidRPr="00D21BCD">
              <w:rPr>
                <w:rFonts w:ascii="Arial" w:hAnsi="Arial"/>
                <w:sz w:val="16"/>
              </w:rPr>
              <w:t>nas actividades</w:t>
            </w:r>
          </w:p>
        </w:tc>
      </w:tr>
      <w:tr w:rsidR="00D94034" w:rsidRPr="00D21BCD">
        <w:trPr>
          <w:trHeight w:val="384"/>
          <w:jc w:val="center"/>
        </w:trPr>
        <w:tc>
          <w:tcPr>
            <w:tcW w:w="568" w:type="dxa"/>
            <w:vMerge/>
            <w:textDirection w:val="btLr"/>
            <w:vAlign w:val="center"/>
          </w:tcPr>
          <w:p w:rsidR="00D94034" w:rsidRDefault="00D94034" w:rsidP="00D6552C">
            <w:pPr>
              <w:ind w:left="113" w:right="113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5" w:type="dxa"/>
            <w:vMerge/>
            <w:shd w:val="clear" w:color="auto" w:fill="auto"/>
            <w:vAlign w:val="center"/>
          </w:tcPr>
          <w:p w:rsidR="00D94034" w:rsidRDefault="00D94034" w:rsidP="00D94034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94034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Espírito de iniciativa</w:t>
            </w:r>
          </w:p>
          <w:p w:rsidR="00D94034" w:rsidRDefault="00D94034" w:rsidP="00D6552C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7" w:type="dxa"/>
            <w:vMerge/>
            <w:vAlign w:val="center"/>
          </w:tcPr>
          <w:p w:rsidR="00D94034" w:rsidRDefault="00D94034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691" w:type="dxa"/>
            <w:vMerge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506" w:type="dxa"/>
            <w:vMerge/>
            <w:vAlign w:val="center"/>
          </w:tcPr>
          <w:p w:rsidR="00D94034" w:rsidRPr="00D21BCD" w:rsidRDefault="00D94034" w:rsidP="001B7348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0" w:type="dxa"/>
            <w:vMerge/>
            <w:vAlign w:val="center"/>
          </w:tcPr>
          <w:p w:rsidR="00D94034" w:rsidRDefault="00D94034" w:rsidP="001B7348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1" w:type="dxa"/>
            <w:vMerge/>
            <w:vAlign w:val="center"/>
          </w:tcPr>
          <w:p w:rsidR="00D94034" w:rsidRPr="00D21BCD" w:rsidRDefault="00D94034" w:rsidP="001B7348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0" w:type="dxa"/>
            <w:vMerge/>
            <w:vAlign w:val="center"/>
          </w:tcPr>
          <w:p w:rsidR="00D94034" w:rsidRPr="00D21BCD" w:rsidRDefault="00D94034" w:rsidP="00D93BFB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1" w:type="dxa"/>
            <w:vMerge/>
            <w:vAlign w:val="center"/>
          </w:tcPr>
          <w:p w:rsidR="00D94034" w:rsidRDefault="00D94034" w:rsidP="00D93BFB">
            <w:pPr>
              <w:jc w:val="center"/>
              <w:rPr>
                <w:rFonts w:ascii="Arial" w:hAnsi="Arial"/>
                <w:sz w:val="16"/>
              </w:rPr>
            </w:pPr>
          </w:p>
        </w:tc>
      </w:tr>
      <w:tr w:rsidR="00D94034" w:rsidRPr="00D21BCD">
        <w:trPr>
          <w:trHeight w:val="384"/>
          <w:jc w:val="center"/>
        </w:trPr>
        <w:tc>
          <w:tcPr>
            <w:tcW w:w="568" w:type="dxa"/>
            <w:vMerge/>
            <w:textDirection w:val="btLr"/>
            <w:vAlign w:val="center"/>
          </w:tcPr>
          <w:p w:rsidR="00D94034" w:rsidRDefault="00D94034" w:rsidP="00D6552C">
            <w:pPr>
              <w:ind w:left="113" w:right="113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5" w:type="dxa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D94034" w:rsidRDefault="00D94034" w:rsidP="00D94034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D94034" w:rsidRDefault="00D94034" w:rsidP="00D6552C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Auto-avaliação</w:t>
            </w:r>
          </w:p>
        </w:tc>
        <w:tc>
          <w:tcPr>
            <w:tcW w:w="727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Default="00D94034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691" w:type="dxa"/>
            <w:vMerge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506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1B7348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Default="00D94034" w:rsidP="001B7348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1B7348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93BFB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3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Default="00D94034" w:rsidP="00D93BFB">
            <w:pPr>
              <w:jc w:val="center"/>
              <w:rPr>
                <w:rFonts w:ascii="Arial" w:hAnsi="Arial"/>
                <w:sz w:val="16"/>
              </w:rPr>
            </w:pPr>
          </w:p>
        </w:tc>
      </w:tr>
      <w:tr w:rsidR="00D94034" w:rsidRPr="00D21BCD">
        <w:trPr>
          <w:trHeight w:val="472"/>
          <w:jc w:val="center"/>
        </w:trPr>
        <w:tc>
          <w:tcPr>
            <w:tcW w:w="568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</w:rPr>
            </w:pPr>
          </w:p>
        </w:tc>
        <w:tc>
          <w:tcPr>
            <w:tcW w:w="1825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Cooperação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Colaboração com colegas e professores</w:t>
            </w:r>
          </w:p>
        </w:tc>
        <w:tc>
          <w:tcPr>
            <w:tcW w:w="727" w:type="dxa"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6%</w:t>
            </w:r>
          </w:p>
        </w:tc>
        <w:tc>
          <w:tcPr>
            <w:tcW w:w="69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D6552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506" w:type="dxa"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1260A1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 xml:space="preserve">Não </w:t>
            </w:r>
            <w:r>
              <w:rPr>
                <w:rFonts w:ascii="Arial" w:hAnsi="Arial"/>
                <w:sz w:val="16"/>
              </w:rPr>
              <w:t>colabora</w:t>
            </w:r>
          </w:p>
        </w:tc>
        <w:tc>
          <w:tcPr>
            <w:tcW w:w="1630" w:type="dxa"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1260A1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Não colabora regularmente</w:t>
            </w:r>
          </w:p>
        </w:tc>
        <w:tc>
          <w:tcPr>
            <w:tcW w:w="1631" w:type="dxa"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1260A1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C</w:t>
            </w:r>
            <w:r>
              <w:rPr>
                <w:rFonts w:ascii="Arial" w:hAnsi="Arial"/>
                <w:sz w:val="16"/>
              </w:rPr>
              <w:t xml:space="preserve">olabora </w:t>
            </w:r>
            <w:r w:rsidRPr="00D21BCD">
              <w:rPr>
                <w:rFonts w:ascii="Arial" w:hAnsi="Arial"/>
                <w:sz w:val="16"/>
              </w:rPr>
              <w:t>regularmente</w:t>
            </w:r>
          </w:p>
        </w:tc>
        <w:tc>
          <w:tcPr>
            <w:tcW w:w="1630" w:type="dxa"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1260A1">
            <w:pPr>
              <w:jc w:val="center"/>
              <w:rPr>
                <w:rFonts w:ascii="Arial" w:hAnsi="Arial"/>
                <w:sz w:val="16"/>
              </w:rPr>
            </w:pPr>
            <w:r w:rsidRPr="00D21BCD">
              <w:rPr>
                <w:rFonts w:ascii="Arial" w:hAnsi="Arial"/>
                <w:sz w:val="16"/>
              </w:rPr>
              <w:t>C</w:t>
            </w:r>
            <w:r>
              <w:rPr>
                <w:rFonts w:ascii="Arial" w:hAnsi="Arial"/>
                <w:sz w:val="16"/>
              </w:rPr>
              <w:t>olabora</w:t>
            </w:r>
          </w:p>
        </w:tc>
        <w:tc>
          <w:tcPr>
            <w:tcW w:w="1631" w:type="dxa"/>
            <w:tcBorders>
              <w:bottom w:val="single" w:sz="4" w:space="0" w:color="000000" w:themeColor="text1"/>
            </w:tcBorders>
            <w:vAlign w:val="center"/>
          </w:tcPr>
          <w:p w:rsidR="00D94034" w:rsidRPr="00D21BCD" w:rsidRDefault="00D94034" w:rsidP="001260A1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Colabora</w:t>
            </w:r>
            <w:r w:rsidRPr="00D21BCD">
              <w:rPr>
                <w:rFonts w:ascii="Arial" w:hAnsi="Arial"/>
                <w:sz w:val="16"/>
              </w:rPr>
              <w:t xml:space="preserve"> sempre</w:t>
            </w:r>
          </w:p>
        </w:tc>
      </w:tr>
    </w:tbl>
    <w:p w:rsidR="000E5AC2" w:rsidRPr="00453547" w:rsidRDefault="000E5AC2">
      <w:pPr>
        <w:rPr>
          <w:rFonts w:ascii="Century Gothic" w:hAnsi="Century Gothic"/>
          <w:sz w:val="16"/>
        </w:rPr>
      </w:pPr>
      <w:r w:rsidRPr="00453547">
        <w:rPr>
          <w:rFonts w:ascii="Century Gothic" w:hAnsi="Century Gothic"/>
          <w:sz w:val="16"/>
        </w:rPr>
        <w:t>NOTA: Os instrumentos de avaliação utilizados são os trabalhos práticos realizados.</w:t>
      </w:r>
    </w:p>
    <w:p w:rsidR="000E5AC2" w:rsidRPr="00453547" w:rsidRDefault="000E5AC2" w:rsidP="00453547">
      <w:pPr>
        <w:rPr>
          <w:rFonts w:ascii="Century Gothic" w:hAnsi="Century Gothic"/>
          <w:sz w:val="18"/>
        </w:rPr>
      </w:pPr>
      <w:r w:rsidRPr="00453547">
        <w:rPr>
          <w:rFonts w:ascii="Century Gothic" w:hAnsi="Century Gothic"/>
          <w:sz w:val="18"/>
        </w:rPr>
        <w:lastRenderedPageBreak/>
        <w:t>O Encarregado de Educação do aluno nº ____, do ____º ano, turma ____, confirma que tomou conhecimento dos Critérios de Avaliação</w:t>
      </w:r>
      <w:r w:rsidR="00D21BCD" w:rsidRPr="00453547">
        <w:rPr>
          <w:rFonts w:ascii="Century Gothic" w:hAnsi="Century Gothic"/>
          <w:sz w:val="18"/>
        </w:rPr>
        <w:t xml:space="preserve"> da Disciplina de Educação Tecnológica, da Escola Básica 2,3/S de Baião, em _____/_____/2010, para o presente ano lectivo.</w:t>
      </w:r>
    </w:p>
    <w:p w:rsidR="002A343B" w:rsidRDefault="00D21BCD">
      <w:pPr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                                                                                                                    O Encarregado de Educação,                                                 As Professoras,</w:t>
      </w:r>
    </w:p>
    <w:p w:rsidR="00D21BCD" w:rsidRDefault="00D21BCD">
      <w:pPr>
        <w:rPr>
          <w:rFonts w:ascii="Century Gothic" w:hAnsi="Century Gothic"/>
          <w:sz w:val="18"/>
        </w:rPr>
      </w:pPr>
    </w:p>
    <w:p w:rsidR="00C2177A" w:rsidRPr="000E5AC2" w:rsidRDefault="00D21BCD">
      <w:pPr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                                                                  </w:t>
      </w:r>
      <w:r w:rsidR="00921AD3">
        <w:rPr>
          <w:rFonts w:ascii="Century Gothic" w:hAnsi="Century Gothic"/>
          <w:sz w:val="18"/>
        </w:rPr>
        <w:t xml:space="preserve">                               </w:t>
      </w:r>
      <w:r>
        <w:rPr>
          <w:rFonts w:ascii="Century Gothic" w:hAnsi="Century Gothic"/>
          <w:sz w:val="18"/>
        </w:rPr>
        <w:t xml:space="preserve">                  ______________________________                       __________________________________________</w:t>
      </w:r>
    </w:p>
    <w:sectPr w:rsidR="00C2177A" w:rsidRPr="000E5AC2" w:rsidSect="00453547">
      <w:pgSz w:w="16834" w:h="11904" w:orient="landscape"/>
      <w:pgMar w:top="397" w:right="1134" w:bottom="397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D6552C"/>
    <w:rsid w:val="000B46C1"/>
    <w:rsid w:val="000E5AC2"/>
    <w:rsid w:val="001032C3"/>
    <w:rsid w:val="001260A1"/>
    <w:rsid w:val="00183E57"/>
    <w:rsid w:val="001B7348"/>
    <w:rsid w:val="0023293F"/>
    <w:rsid w:val="00242C85"/>
    <w:rsid w:val="002A343B"/>
    <w:rsid w:val="00356271"/>
    <w:rsid w:val="003663AC"/>
    <w:rsid w:val="003C4278"/>
    <w:rsid w:val="00453547"/>
    <w:rsid w:val="004E3BC5"/>
    <w:rsid w:val="00526505"/>
    <w:rsid w:val="005832C6"/>
    <w:rsid w:val="005F1D77"/>
    <w:rsid w:val="00616010"/>
    <w:rsid w:val="006171DF"/>
    <w:rsid w:val="0069602C"/>
    <w:rsid w:val="0079577C"/>
    <w:rsid w:val="00921AD3"/>
    <w:rsid w:val="009267D2"/>
    <w:rsid w:val="0097078D"/>
    <w:rsid w:val="009D1DE3"/>
    <w:rsid w:val="009F3A4A"/>
    <w:rsid w:val="00A43CA7"/>
    <w:rsid w:val="00BA06AB"/>
    <w:rsid w:val="00C2177A"/>
    <w:rsid w:val="00D21BCD"/>
    <w:rsid w:val="00D55B49"/>
    <w:rsid w:val="00D6552C"/>
    <w:rsid w:val="00D93BFB"/>
    <w:rsid w:val="00D94034"/>
    <w:rsid w:val="00DB1C92"/>
    <w:rsid w:val="00F1647C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52C"/>
    <w:pPr>
      <w:spacing w:after="0"/>
    </w:pPr>
    <w:rPr>
      <w:rFonts w:ascii="Times New Roman" w:eastAsia="Times New Roman" w:hAnsi="Times New Roman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D6552C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3607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S.Matos</dc:creator>
  <cp:lastModifiedBy>Sala dos Professores</cp:lastModifiedBy>
  <cp:revision>2</cp:revision>
  <dcterms:created xsi:type="dcterms:W3CDTF">2010-10-06T08:37:00Z</dcterms:created>
  <dcterms:modified xsi:type="dcterms:W3CDTF">2010-10-06T08:37:00Z</dcterms:modified>
</cp:coreProperties>
</file>